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Precious Adeyemi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Healthcare Assistant | QQI Level 5 Healthcare Support (5M4339) | Garda vetted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Athlone, Co. Westmeath, N37 F4X2  ·  089 456 7890  ·  precious.adeyemi@example.ie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Healthcare assistant with two years in a 48-bed nursing home, working days, nights and weekends to individual care plans. Full QQI Level 5 major award in Healthcare Support (5M4339), People Moving and Handling certificate valid to 2028, and Garda vetting completed through my current employer in 2024. Looking for a permanent HCA post in a hospital or community setting in the Midlands, including HSE panels.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Healthcare Assistant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Shannon View Nursing Home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Athlone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Jun 2024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Personal care, mobility, feeding support and continence care for 12 residents a shift on a 48-bed unit, under nurse direction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Use hoists, slide sheets and profiling beds daily in line with People Moving and Handling training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Record fluid balance, food intake and skin checks on the electronic care system at every shift, with no recording gaps in two HIQA inspections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Buddy for 4 new HCAs during their first fortnight, covering hand hygiene, PPE and handover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Reported an early skin change that led to a same-day pressure care review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Work Placement (QQI 5N1356)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Lakeside Care Centre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Athlone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Feb 2024 to Apr 2024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150 hours across a dementia unit and a day centre as part of the Healthcare Support award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Assisted with personal care, mealtimes and activity sessions for up to 20 clients a day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Offered relief shifts by the centre on completion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Sales Assistant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Greenway Stores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Athlone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Sep 2021 to Aug 2023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Tills, customer queries and stock in a busy supermarket, working 30 hours a week around evening study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Chosen to help older and disabled customers with assisted shopping on Tuesday mornings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QQI Level 5 Healthcare Support (5M4339), major award, 120 credits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Westmeath College of Further Education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2023 to 2024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Care Skills, Care Support, Safety and Health at Work, Care of the Older Person, Infection Prevention and Control, Anatomy and Physiology, Communications, Work Experience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Mandatory training (current)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HSeLanD and employer-provided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2024 to 2026</w:t>
      </w:r>
    </w:p>
    <w:p>
      <w:pPr>
        <w:spacing w:after="30"/>
      </w:pPr>
      <w:r>
        <w:rPr>
          <w:rFonts w:ascii="Arial" w:cs="Arial" w:eastAsia="Arial" w:hAnsi="Arial"/>
          <w:color w:val="6B7280"/>
          <w:sz w:val="21"/>
          <w:szCs w:val="21"/>
        </w:rPr>
        <w:t xml:space="preserve">People Moving and Handling (valid to Jun 2028), Manual Handling, AMRIC Hand Hygiene, AMRIC Infection Prevention and Control, Safeguarding Vulnerable Adults, Basic Life Support (Jan 2026), Children First e-learning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Leaving Certificate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Coláiste an tSionainn, Athlone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2021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Personal care  ·  People Moving and Handling  ·  Infection prevention and control  ·  Dementia care  ·  Care plan documentation  ·  Fluid and food charts  ·  Hoist and slide sheet use  ·  Garda vetted (2024)  ·  Full clean driving licence  ·  English and Yoruba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2026-10-31T12:49:28.977Z</dcterms:created>
  <dcterms:modified xsi:type="dcterms:W3CDTF">2026-10-31T12:49:28.977Z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